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803" w:rsidRPr="009962E5" w:rsidRDefault="00433803" w:rsidP="00433803">
      <w:pPr>
        <w:pStyle w:val="1"/>
        <w:numPr>
          <w:ilvl w:val="0"/>
          <w:numId w:val="0"/>
        </w:numPr>
        <w:spacing w:before="0" w:after="0"/>
        <w:rPr>
          <w:color w:val="000000" w:themeColor="text1"/>
          <w:sz w:val="24"/>
          <w:szCs w:val="24"/>
        </w:rPr>
      </w:pPr>
      <w:bookmarkStart w:id="0" w:name="_Toc116382764"/>
      <w:r>
        <w:t>Приложение 3. Форма экспертизы Антирисковой</w:t>
      </w:r>
      <w:r w:rsidRPr="00BD4237">
        <w:rPr>
          <w:spacing w:val="-5"/>
        </w:rPr>
        <w:t xml:space="preserve"> </w:t>
      </w:r>
      <w:r>
        <w:t>программы</w:t>
      </w:r>
      <w:r>
        <w:rPr>
          <w:rStyle w:val="a8"/>
        </w:rPr>
        <w:footnoteReference w:id="1"/>
      </w:r>
      <w:bookmarkEnd w:id="0"/>
    </w:p>
    <w:p w:rsidR="00433803" w:rsidRDefault="00433803" w:rsidP="00433803">
      <w:pPr>
        <w:pStyle w:val="a3"/>
        <w:rPr>
          <w:rFonts w:ascii="Times New Roman" w:hAnsi="Times New Roman" w:cs="Times New Roman"/>
          <w:b/>
          <w:i/>
        </w:rPr>
      </w:pP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567"/>
        <w:gridCol w:w="567"/>
        <w:gridCol w:w="567"/>
        <w:gridCol w:w="709"/>
        <w:gridCol w:w="1989"/>
      </w:tblGrid>
      <w:tr w:rsidR="00433803" w:rsidRPr="00BD4237" w:rsidTr="00E65B75">
        <w:trPr>
          <w:trHeight w:val="292"/>
          <w:jc w:val="center"/>
        </w:trPr>
        <w:tc>
          <w:tcPr>
            <w:tcW w:w="5240" w:type="dxa"/>
            <w:shd w:val="clear" w:color="auto" w:fill="auto"/>
          </w:tcPr>
          <w:p w:rsidR="00433803" w:rsidRPr="003723A8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Описание</w:t>
            </w:r>
            <w:r w:rsidRPr="00BD4237">
              <w:rPr>
                <w:rFonts w:asciiTheme="minorHAnsi" w:hAnsiTheme="minorHAnsi" w:cs="Times New Roman"/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показател</w:t>
            </w:r>
            <w:proofErr w:type="spellEnd"/>
            <w:r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  <w:t>ей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9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Комментарии</w:t>
            </w:r>
            <w:proofErr w:type="spellEnd"/>
          </w:p>
        </w:tc>
      </w:tr>
      <w:tr w:rsidR="00433803" w:rsidRPr="00BD4237" w:rsidTr="00E65B75">
        <w:trPr>
          <w:trHeight w:val="988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Меры (мероприятия)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соотносятся с задачами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представляют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собой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комплекс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 по решению каждой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конкретной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Показатели</w:t>
            </w:r>
            <w:r w:rsidRPr="00BD4237">
              <w:rPr>
                <w:rFonts w:asciiTheme="minorHAnsi" w:hAnsiTheme="minorHAnsi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можно</w:t>
            </w:r>
            <w:proofErr w:type="spellEnd"/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измерить</w:t>
            </w:r>
            <w:proofErr w:type="spellEnd"/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290"/>
          <w:jc w:val="center"/>
        </w:trPr>
        <w:tc>
          <w:tcPr>
            <w:tcW w:w="5240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Присутствуют формальные элементы дорожной карты, поддерживающие эффективность ее реализации</w:t>
            </w: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F968BF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54"/>
          <w:jc w:val="center"/>
        </w:trPr>
        <w:tc>
          <w:tcPr>
            <w:tcW w:w="5240" w:type="dxa"/>
          </w:tcPr>
          <w:p w:rsidR="00433803" w:rsidRPr="000F620E" w:rsidRDefault="00433803" w:rsidP="00E65B75">
            <w:pPr>
              <w:pStyle w:val="TableParagraph"/>
              <w:jc w:val="right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1276" w:type="dxa"/>
            <w:gridSpan w:val="2"/>
          </w:tcPr>
          <w:p w:rsidR="00433803" w:rsidRPr="000F620E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</w:t>
            </w: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433803" w:rsidRPr="00BD4237" w:rsidTr="00E65B75">
        <w:trPr>
          <w:trHeight w:val="1166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Указаны ответственные за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 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проведение мероприятий,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реализацию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 которые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обладают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необходимыми</w:t>
            </w:r>
            <w:r w:rsidRPr="00BD4237">
              <w:rPr>
                <w:rFonts w:asciiTheme="minorHAnsi" w:hAnsiTheme="minorHAnsi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компетенциями для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осуществления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715"/>
          <w:jc w:val="center"/>
        </w:trPr>
        <w:tc>
          <w:tcPr>
            <w:tcW w:w="5240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Сроки реализации мер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реалистичны,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оптимальны</w:t>
            </w:r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для проведения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данных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599"/>
          <w:jc w:val="center"/>
        </w:trPr>
        <w:tc>
          <w:tcPr>
            <w:tcW w:w="5240" w:type="dxa"/>
          </w:tcPr>
          <w:p w:rsidR="00433803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Указано, в каком виде будет</w:t>
            </w:r>
          </w:p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pacing w:val="-47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представлен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отчет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проведении мероприятий</w:t>
            </w:r>
          </w:p>
        </w:tc>
        <w:tc>
          <w:tcPr>
            <w:tcW w:w="1134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gridSpan w:val="2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  <w:tc>
          <w:tcPr>
            <w:tcW w:w="1989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0F620E" w:rsidRDefault="00433803" w:rsidP="00433803">
      <w:pPr>
        <w:pStyle w:val="a3"/>
        <w:spacing w:before="120" w:after="120"/>
        <w:ind w:firstLine="709"/>
        <w:jc w:val="both"/>
        <w:rPr>
          <w:i/>
        </w:rPr>
      </w:pPr>
      <w:r w:rsidRPr="000F620E">
        <w:rPr>
          <w:rFonts w:ascii="Times New Roman" w:hAnsi="Times New Roman" w:cs="Times New Roman"/>
          <w:b/>
          <w:i/>
        </w:rPr>
        <w:t xml:space="preserve">Оценки: </w:t>
      </w:r>
      <w:r w:rsidRPr="000F620E">
        <w:rPr>
          <w:i/>
        </w:rPr>
        <w:t>0</w:t>
      </w:r>
      <w:r>
        <w:rPr>
          <w:i/>
        </w:rPr>
        <w:t xml:space="preserve"> —</w:t>
      </w:r>
      <w:r w:rsidRPr="000F620E">
        <w:rPr>
          <w:i/>
        </w:rPr>
        <w:t xml:space="preserve"> Нет 1</w:t>
      </w:r>
      <w:r>
        <w:rPr>
          <w:i/>
        </w:rPr>
        <w:t xml:space="preserve"> —</w:t>
      </w:r>
      <w:r w:rsidRPr="000F620E">
        <w:rPr>
          <w:i/>
        </w:rPr>
        <w:t xml:space="preserve"> Скорее нет 2 </w:t>
      </w:r>
      <w:r>
        <w:rPr>
          <w:i/>
        </w:rPr>
        <w:t>—</w:t>
      </w:r>
      <w:r w:rsidRPr="000F620E">
        <w:rPr>
          <w:i/>
        </w:rPr>
        <w:t xml:space="preserve"> Скорее да 3 </w:t>
      </w:r>
      <w:r>
        <w:rPr>
          <w:i/>
        </w:rPr>
        <w:t>—</w:t>
      </w:r>
      <w:r w:rsidRPr="000F620E">
        <w:rPr>
          <w:i/>
        </w:rPr>
        <w:t xml:space="preserve"> Да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2"/>
        <w:gridCol w:w="4257"/>
      </w:tblGrid>
      <w:tr w:rsidR="00433803" w:rsidRPr="00BD4237" w:rsidTr="00E65B75">
        <w:trPr>
          <w:trHeight w:val="224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Выпишите,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</w:t>
            </w:r>
            <w:r w:rsidRPr="00BD4237">
              <w:rPr>
                <w:rFonts w:asciiTheme="minorHAnsi" w:hAnsiTheme="minorHAnsi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сильные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стороны представленных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решений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можете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отметить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8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 w:val="restart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i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Какие рекомендации,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дополнительные меры вы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можете предложить.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Описание того, что можно исправить,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какие направления нужно</w:t>
            </w:r>
            <w:r w:rsidRPr="00BD4237">
              <w:rPr>
                <w:rFonts w:asciiTheme="minorHAnsi" w:hAnsiTheme="minorHAnsi" w:cs="Times New Roman"/>
                <w:i/>
                <w:color w:val="808080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i/>
                <w:color w:val="808080"/>
                <w:sz w:val="24"/>
                <w:szCs w:val="24"/>
                <w:lang w:val="ru-RU"/>
              </w:rPr>
              <w:t>усилить</w:t>
            </w: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142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5382" w:type="dxa"/>
            <w:vMerge/>
            <w:tcBorders>
              <w:top w:val="nil"/>
            </w:tcBorders>
          </w:tcPr>
          <w:p w:rsidR="00433803" w:rsidRPr="00BD4237" w:rsidRDefault="00433803" w:rsidP="00E65B75">
            <w:pPr>
              <w:spacing w:after="0"/>
              <w:rPr>
                <w:rFonts w:asciiTheme="minorHAnsi" w:hAnsiTheme="minorHAnsi"/>
                <w:lang w:val="ru-RU"/>
              </w:rPr>
            </w:pPr>
          </w:p>
        </w:tc>
        <w:tc>
          <w:tcPr>
            <w:tcW w:w="4257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</w:p>
        </w:tc>
      </w:tr>
    </w:tbl>
    <w:p w:rsidR="00433803" w:rsidRPr="00CC03BD" w:rsidRDefault="00433803" w:rsidP="00433803">
      <w:pPr>
        <w:pStyle w:val="a3"/>
        <w:spacing w:before="120" w:after="120"/>
        <w:ind w:firstLine="709"/>
        <w:jc w:val="both"/>
        <w:rPr>
          <w:rFonts w:ascii="Times New Roman" w:hAnsi="Times New Roman" w:cs="Times New Roman"/>
          <w:i/>
        </w:rPr>
      </w:pPr>
      <w:r w:rsidRPr="000F620E">
        <w:rPr>
          <w:rFonts w:ascii="Times New Roman" w:hAnsi="Times New Roman" w:cs="Times New Roman"/>
          <w:i/>
        </w:rPr>
        <w:t xml:space="preserve">Примерные формулировки рекомендаций. Рекомендуется добавить собственные наблюдения к стандартным формулировкам. </w:t>
      </w:r>
    </w:p>
    <w:tbl>
      <w:tblPr>
        <w:tblStyle w:val="TableNormal"/>
        <w:tblW w:w="96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801"/>
      </w:tblGrid>
      <w:tr w:rsidR="00433803" w:rsidRPr="00BD4237" w:rsidTr="00E65B75">
        <w:trPr>
          <w:trHeight w:val="292"/>
          <w:jc w:val="center"/>
        </w:trPr>
        <w:tc>
          <w:tcPr>
            <w:tcW w:w="1838" w:type="dxa"/>
            <w:shd w:val="clear" w:color="auto" w:fill="auto"/>
          </w:tcPr>
          <w:p w:rsidR="00433803" w:rsidRPr="00BD4237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7801" w:type="dxa"/>
            <w:shd w:val="clear" w:color="auto" w:fill="auto"/>
          </w:tcPr>
          <w:p w:rsidR="00433803" w:rsidRPr="00E65B75" w:rsidRDefault="00433803" w:rsidP="00E65B75">
            <w:pPr>
              <w:pStyle w:val="TableParagraph"/>
              <w:jc w:val="center"/>
              <w:rPr>
                <w:rFonts w:asciiTheme="minorHAnsi" w:hAnsiTheme="minorHAnsi" w:cs="Times New Roman"/>
                <w:b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Примерные</w:t>
            </w:r>
            <w:r w:rsidRPr="00BD4237">
              <w:rPr>
                <w:rFonts w:asciiTheme="minorHAnsi" w:hAnsiTheme="minorHAnsi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формулировки</w:t>
            </w:r>
            <w:r w:rsidRPr="00BD4237">
              <w:rPr>
                <w:rFonts w:asciiTheme="minorHAnsi" w:hAnsiTheme="min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D4237">
              <w:rPr>
                <w:rFonts w:asciiTheme="minorHAnsi" w:hAnsiTheme="minorHAnsi" w:cs="Times New Roman"/>
                <w:b/>
                <w:sz w:val="24"/>
                <w:szCs w:val="24"/>
              </w:rPr>
              <w:t>рекомендаций</w:t>
            </w:r>
          </w:p>
        </w:tc>
      </w:tr>
      <w:tr w:rsidR="00433803" w:rsidRPr="00BD4237" w:rsidTr="00E65B75">
        <w:trPr>
          <w:trHeight w:val="926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Менее</w:t>
            </w:r>
            <w:proofErr w:type="spellEnd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 xml:space="preserve"> 4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тся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обратить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внимание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на</w:t>
            </w:r>
            <w:r w:rsidRPr="00BD4237">
              <w:rPr>
                <w:rFonts w:asciiTheme="minorHAnsi" w:hAnsiTheme="minorHAnsi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выбранные</w:t>
            </w:r>
            <w:r w:rsidRPr="00BD4237">
              <w:rPr>
                <w:rFonts w:asciiTheme="minorHAnsi" w:hAnsiTheme="minorHAnsi" w:cs="Times New Roman"/>
                <w:spacing w:val="-5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показатели, действительно ли они отражают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степень решения поставленных задач и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скорректировать показатели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… </w:t>
            </w:r>
          </w:p>
        </w:tc>
      </w:tr>
      <w:tr w:rsidR="00433803" w:rsidRPr="00BD4237" w:rsidTr="00E65B75">
        <w:trPr>
          <w:trHeight w:val="699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–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7</w:t>
            </w:r>
            <w:r w:rsidRPr="00BD4237">
              <w:rPr>
                <w:rFonts w:asciiTheme="minorHAnsi" w:hAnsiTheme="minorHAnsi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Возможно, не все представленные меры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направлены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br/>
              <w:t>на решение поставленных задач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и/или не совсем корректно подобраны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показатели реализации мер (указать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,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каких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конкретно)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. Рекомендуется уточнить содержание мер (раскрыть как)… </w:t>
            </w:r>
          </w:p>
        </w:tc>
      </w:tr>
      <w:tr w:rsidR="00433803" w:rsidRPr="00BD4237" w:rsidTr="00E65B75">
        <w:trPr>
          <w:trHeight w:val="60"/>
          <w:jc w:val="center"/>
        </w:trPr>
        <w:tc>
          <w:tcPr>
            <w:tcW w:w="1838" w:type="dxa"/>
          </w:tcPr>
          <w:p w:rsidR="00433803" w:rsidRPr="00BD4237" w:rsidRDefault="00433803" w:rsidP="00E65B75">
            <w:pPr>
              <w:pStyle w:val="TableParagraph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Более</w:t>
            </w:r>
            <w:proofErr w:type="spellEnd"/>
            <w:r w:rsidRPr="00BD4237">
              <w:rPr>
                <w:rFonts w:asciiTheme="minorHAnsi" w:hAnsiTheme="minorHAnsi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8</w:t>
            </w:r>
            <w:r w:rsidRPr="00BD4237">
              <w:rPr>
                <w:rFonts w:asciiTheme="minorHAnsi" w:hAnsiTheme="minorHAnsi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D4237">
              <w:rPr>
                <w:rFonts w:asciiTheme="minorHAnsi" w:hAnsiTheme="minorHAnsi" w:cs="Times New Roman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7801" w:type="dxa"/>
          </w:tcPr>
          <w:p w:rsidR="00433803" w:rsidRPr="00BD4237" w:rsidRDefault="00433803" w:rsidP="00E65B75">
            <w:pPr>
              <w:pStyle w:val="TableParagraph"/>
              <w:jc w:val="both"/>
              <w:rPr>
                <w:rFonts w:asciiTheme="minorHAnsi" w:hAnsiTheme="minorHAnsi" w:cs="Times New Roman"/>
                <w:sz w:val="24"/>
                <w:szCs w:val="24"/>
                <w:lang w:val="ru-RU"/>
              </w:rPr>
            </w:pPr>
            <w:r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Рекомендуется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 xml:space="preserve"> продолжать работу по</w:t>
            </w:r>
            <w:r w:rsidRPr="00BD4237">
              <w:rPr>
                <w:rFonts w:asciiTheme="minorHAnsi" w:hAnsiTheme="minorHAnsi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разработанным планам и по итогам поделиться</w:t>
            </w:r>
            <w:r w:rsidRPr="00BD4237">
              <w:rPr>
                <w:rFonts w:asciiTheme="minorHAnsi" w:hAnsiTheme="minorHAnsi" w:cs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результатами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и</w:t>
            </w:r>
            <w:r w:rsidRPr="00BD4237">
              <w:rPr>
                <w:rFonts w:asciiTheme="minorHAnsi" w:hAnsiTheme="minorHAnsi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опытом</w:t>
            </w:r>
            <w:r w:rsidRPr="00BD4237">
              <w:rPr>
                <w:rFonts w:asciiTheme="minorHAnsi" w:hAnsiTheme="minorHAnsi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реализации представленных</w:t>
            </w:r>
            <w:r w:rsidRPr="00BD4237">
              <w:rPr>
                <w:rFonts w:asciiTheme="minorHAnsi" w:hAnsiTheme="minorHAnsi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D4237">
              <w:rPr>
                <w:rFonts w:asciiTheme="minorHAnsi" w:hAnsiTheme="minorHAnsi" w:cs="Times New Roman"/>
                <w:sz w:val="24"/>
                <w:szCs w:val="24"/>
                <w:lang w:val="ru-RU"/>
              </w:rPr>
              <w:t>программ…</w:t>
            </w:r>
          </w:p>
        </w:tc>
      </w:tr>
    </w:tbl>
    <w:p w:rsidR="00433803" w:rsidRPr="00E65B75" w:rsidRDefault="00433803" w:rsidP="00433803">
      <w:pPr>
        <w:pStyle w:val="a3"/>
        <w:rPr>
          <w:b/>
          <w:caps/>
          <w:sz w:val="20"/>
          <w:szCs w:val="20"/>
        </w:rPr>
      </w:pPr>
    </w:p>
    <w:p w:rsidR="00B6471F" w:rsidRPr="00433803" w:rsidRDefault="00B6471F" w:rsidP="00433803">
      <w:bookmarkStart w:id="1" w:name="_GoBack"/>
      <w:bookmarkEnd w:id="1"/>
    </w:p>
    <w:sectPr w:rsidR="00B6471F" w:rsidRPr="00433803" w:rsidSect="00433803">
      <w:headerReference w:type="default" r:id="rId7"/>
      <w:footerReference w:type="default" r:id="rId8"/>
      <w:pgSz w:w="11906" w:h="16838"/>
      <w:pgMar w:top="1134" w:right="850" w:bottom="1134" w:left="1701" w:header="284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34F" w:rsidRDefault="00FB534F" w:rsidP="00433803">
      <w:pPr>
        <w:spacing w:after="0"/>
      </w:pPr>
      <w:r>
        <w:separator/>
      </w:r>
    </w:p>
  </w:endnote>
  <w:endnote w:type="continuationSeparator" w:id="0">
    <w:p w:rsidR="00FB534F" w:rsidRDefault="00FB534F" w:rsidP="004338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760651"/>
      <w:docPartObj>
        <w:docPartGallery w:val="Page Numbers (Bottom of Page)"/>
        <w:docPartUnique/>
      </w:docPartObj>
    </w:sdtPr>
    <w:sdtEndPr/>
    <w:sdtContent>
      <w:p w:rsidR="004D3D23" w:rsidRDefault="00FB534F" w:rsidP="00CE09AF">
        <w:pPr>
          <w:pStyle w:val="a5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sdt>
    <w:sdtPr>
      <w:rPr>
        <w:rStyle w:val="a7"/>
      </w:rPr>
      <w:id w:val="-1190530768"/>
      <w:docPartObj>
        <w:docPartGallery w:val="Page Numbers (Bottom of Page)"/>
        <w:docPartUnique/>
      </w:docPartObj>
    </w:sdtPr>
    <w:sdtEndPr>
      <w:rPr>
        <w:rStyle w:val="a7"/>
        <w:rFonts w:asciiTheme="minorHAnsi" w:hAnsiTheme="minorHAnsi" w:cstheme="minorHAnsi"/>
        <w:color w:val="D9D9D9" w:themeColor="background1" w:themeShade="D9"/>
      </w:rPr>
    </w:sdtEndPr>
    <w:sdtContent>
      <w:p w:rsidR="004D3D23" w:rsidRPr="00FC432D" w:rsidRDefault="00FB534F" w:rsidP="002F5B85">
        <w:pPr>
          <w:pStyle w:val="a5"/>
          <w:ind w:firstLine="0"/>
          <w:rPr>
            <w:rStyle w:val="a7"/>
            <w:rFonts w:asciiTheme="minorHAnsi" w:hAnsiTheme="minorHAnsi" w:cstheme="minorHAnsi"/>
            <w:color w:val="D9D9D9" w:themeColor="background1" w:themeShade="D9"/>
          </w:rPr>
        </w:pP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  <w:lang w:val="en-US"/>
          </w:rPr>
          <w:t xml:space="preserve">© </w:t>
        </w:r>
        <w:r w:rsidRPr="00FC432D">
          <w:rPr>
            <w:rStyle w:val="a7"/>
            <w:rFonts w:asciiTheme="minorHAnsi" w:hAnsiTheme="minorHAnsi" w:cstheme="minorHAnsi"/>
            <w:color w:val="D9D9D9" w:themeColor="background1" w:themeShade="D9"/>
          </w:rPr>
          <w:t>ФГБУ ФИОКО, 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34F" w:rsidRDefault="00FB534F" w:rsidP="00433803">
      <w:pPr>
        <w:spacing w:after="0"/>
      </w:pPr>
      <w:r>
        <w:separator/>
      </w:r>
    </w:p>
  </w:footnote>
  <w:footnote w:type="continuationSeparator" w:id="0">
    <w:p w:rsidR="00FB534F" w:rsidRDefault="00FB534F" w:rsidP="00433803">
      <w:pPr>
        <w:spacing w:after="0"/>
      </w:pPr>
      <w:r>
        <w:continuationSeparator/>
      </w:r>
    </w:p>
  </w:footnote>
  <w:footnote w:id="1">
    <w:p w:rsidR="00433803" w:rsidRDefault="00433803" w:rsidP="00433803">
      <w:pPr>
        <w:pStyle w:val="a9"/>
      </w:pPr>
      <w:r>
        <w:rPr>
          <w:rStyle w:val="a8"/>
        </w:rPr>
        <w:footnoteRef/>
      </w:r>
      <w:r>
        <w:t xml:space="preserve"> Форма заполняется для каждой антирисковой программы. Количество заполненных форм соответствует количеству антирисковых программ.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23" w:rsidRPr="00EC3B08" w:rsidRDefault="00FB534F" w:rsidP="00E021D3">
    <w:pPr>
      <w:pBdr>
        <w:bottom w:val="single" w:sz="4" w:space="1" w:color="auto"/>
      </w:pBdr>
      <w:tabs>
        <w:tab w:val="center" w:pos="-142"/>
        <w:tab w:val="right" w:pos="9355"/>
      </w:tabs>
      <w:spacing w:after="240"/>
      <w:ind w:firstLine="0"/>
      <w:jc w:val="left"/>
    </w:pPr>
    <w:r w:rsidRPr="003F7E5E">
      <w:rPr>
        <w:noProof/>
        <w:lang w:eastAsia="ru-RU"/>
      </w:rPr>
      <w:drawing>
        <wp:inline distT="0" distB="0" distL="0" distR="0" wp14:anchorId="1CA71924" wp14:editId="517C45C1">
          <wp:extent cx="508000" cy="508000"/>
          <wp:effectExtent l="0" t="0" r="0" b="0"/>
          <wp:docPr id="25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558"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086">
      <w:t xml:space="preserve"> </w:t>
    </w:r>
    <w:r w:rsidRPr="009C4086">
      <w:tab/>
    </w:r>
    <w:r w:rsidRPr="00A410C0">
      <w:rPr>
        <w:rFonts w:asciiTheme="minorHAnsi" w:hAnsiTheme="minorHAnsi"/>
      </w:rPr>
      <w:t>«500+».</w:t>
    </w:r>
    <w:r>
      <w:t xml:space="preserve"> </w:t>
    </w:r>
    <w:r>
      <w:rPr>
        <w:rFonts w:asciiTheme="minorHAnsi" w:hAnsiTheme="minorHAnsi"/>
      </w:rPr>
      <w:t>Взаимная экспертиза</w:t>
    </w:r>
    <w:r>
      <w:rPr>
        <w:rFonts w:asciiTheme="minorHAnsi" w:hAnsiTheme="minorHAns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4846"/>
    <w:multiLevelType w:val="multilevel"/>
    <w:tmpl w:val="31F8658C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pStyle w:val="1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4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58"/>
    <w:rsid w:val="00433803"/>
    <w:rsid w:val="00B6471F"/>
    <w:rsid w:val="00C61358"/>
    <w:rsid w:val="00FB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51340-B855-4A72-99E9-DB96973C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358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sz w:val="24"/>
      <w:szCs w:val="24"/>
    </w:rPr>
  </w:style>
  <w:style w:type="paragraph" w:styleId="1">
    <w:name w:val="heading 1"/>
    <w:basedOn w:val="a"/>
    <w:next w:val="a"/>
    <w:link w:val="10"/>
    <w:qFormat/>
    <w:rsid w:val="00C61358"/>
    <w:pPr>
      <w:keepNext/>
      <w:numPr>
        <w:numId w:val="1"/>
      </w:numPr>
      <w:spacing w:before="360" w:after="360"/>
      <w:outlineLvl w:val="0"/>
    </w:pPr>
    <w:rPr>
      <w:b/>
      <w:color w:val="365F91"/>
      <w:sz w:val="32"/>
      <w:szCs w:val="32"/>
    </w:rPr>
  </w:style>
  <w:style w:type="paragraph" w:styleId="2">
    <w:name w:val="heading 2"/>
    <w:basedOn w:val="a"/>
    <w:next w:val="a"/>
    <w:link w:val="20"/>
    <w:qFormat/>
    <w:rsid w:val="00C61358"/>
    <w:pPr>
      <w:keepNext/>
      <w:numPr>
        <w:ilvl w:val="1"/>
        <w:numId w:val="1"/>
      </w:numPr>
      <w:spacing w:before="120"/>
      <w:ind w:left="0" w:firstLine="709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1358"/>
    <w:rPr>
      <w:rFonts w:ascii="Times New Roman" w:eastAsia="Calibri" w:hAnsi="Times New Roman" w:cs="Times New Roman"/>
      <w:b/>
      <w:color w:val="365F91"/>
      <w:sz w:val="32"/>
      <w:szCs w:val="32"/>
    </w:rPr>
  </w:style>
  <w:style w:type="character" w:customStyle="1" w:styleId="20">
    <w:name w:val="Заголовок 2 Знак"/>
    <w:basedOn w:val="a0"/>
    <w:link w:val="2"/>
    <w:rsid w:val="00C61358"/>
    <w:rPr>
      <w:rFonts w:ascii="Times New Roman" w:eastAsia="Calibri" w:hAnsi="Times New Roman" w:cs="Times New Roman"/>
      <w:b/>
      <w:color w:val="000000" w:themeColor="text1"/>
      <w:sz w:val="28"/>
      <w:szCs w:val="24"/>
    </w:rPr>
  </w:style>
  <w:style w:type="paragraph" w:styleId="a3">
    <w:name w:val="Body Text"/>
    <w:basedOn w:val="a"/>
    <w:link w:val="a4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</w:rPr>
  </w:style>
  <w:style w:type="character" w:customStyle="1" w:styleId="a4">
    <w:name w:val="Основной текст Знак"/>
    <w:basedOn w:val="a0"/>
    <w:link w:val="a3"/>
    <w:uiPriority w:val="1"/>
    <w:rsid w:val="00C61358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qFormat/>
    <w:rsid w:val="00C613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1358"/>
    <w:pPr>
      <w:widowControl w:val="0"/>
      <w:autoSpaceDE w:val="0"/>
      <w:autoSpaceDN w:val="0"/>
      <w:spacing w:after="0"/>
      <w:ind w:firstLine="0"/>
      <w:jc w:val="left"/>
    </w:pPr>
    <w:rPr>
      <w:rFonts w:ascii="Calibri" w:hAnsi="Calibri" w:cs="Calibri"/>
      <w:color w:val="auto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338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3803"/>
    <w:rPr>
      <w:rFonts w:ascii="Times New Roman" w:eastAsia="Calibri" w:hAnsi="Times New Roman" w:cs="Times New Roman"/>
      <w:color w:val="000000" w:themeColor="text1"/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433803"/>
  </w:style>
  <w:style w:type="character" w:styleId="a8">
    <w:name w:val="footnote reference"/>
    <w:uiPriority w:val="99"/>
    <w:semiHidden/>
    <w:unhideWhenUsed/>
    <w:rsid w:val="00433803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43380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33803"/>
    <w:rPr>
      <w:rFonts w:ascii="Times New Roman" w:eastAsia="Calibri" w:hAnsi="Times New Roman" w:cs="Times New Roman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2022-10-18T09:51:00Z</dcterms:created>
  <dcterms:modified xsi:type="dcterms:W3CDTF">2022-10-18T09:51:00Z</dcterms:modified>
</cp:coreProperties>
</file>